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836" w:rsidRDefault="00733C95">
      <w:pPr>
        <w:rPr>
          <w:rFonts w:ascii="Times New Roman" w:eastAsia="黑体" w:hAnsi="Times New Roman" w:cs="Times New Roman" w:hint="eastAsia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5</w:t>
      </w:r>
    </w:p>
    <w:p w:rsidR="00733C95" w:rsidRDefault="00733C95">
      <w:pPr>
        <w:rPr>
          <w:rFonts w:ascii="Times New Roman" w:eastAsia="黑体" w:hAnsi="Times New Roman" w:cs="Times New Roman"/>
          <w:sz w:val="32"/>
          <w:szCs w:val="32"/>
        </w:rPr>
      </w:pPr>
    </w:p>
    <w:p w:rsidR="00733C95" w:rsidRDefault="00733C95" w:rsidP="00733C9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b/>
          <w:bCs/>
          <w:color w:val="000000"/>
          <w:kern w:val="0"/>
          <w:sz w:val="30"/>
          <w:szCs w:val="30"/>
          <w:lang w:val="zh-CN"/>
        </w:rPr>
      </w:pPr>
      <w:r>
        <w:rPr>
          <w:rFonts w:ascii="宋体" w:eastAsia="宋体" w:cs="宋体" w:hint="eastAsia"/>
          <w:b/>
          <w:bCs/>
          <w:color w:val="000000"/>
          <w:kern w:val="0"/>
          <w:sz w:val="30"/>
          <w:szCs w:val="30"/>
          <w:lang w:val="zh-CN"/>
        </w:rPr>
        <w:t>一、</w:t>
      </w:r>
      <w:r>
        <w:rPr>
          <w:rFonts w:ascii="宋体" w:eastAsia="宋体" w:cs="宋体" w:hint="eastAsia"/>
          <w:b/>
          <w:bCs/>
          <w:color w:val="000000"/>
          <w:kern w:val="0"/>
          <w:sz w:val="30"/>
          <w:szCs w:val="30"/>
          <w:lang w:val="zh-CN"/>
        </w:rPr>
        <w:t>比赛环节</w:t>
      </w:r>
    </w:p>
    <w:p w:rsidR="00733C95" w:rsidRDefault="00733C95" w:rsidP="00733C95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宋体" w:eastAsia="宋体" w:cs="宋体"/>
          <w:color w:val="000000"/>
          <w:kern w:val="0"/>
          <w:sz w:val="30"/>
          <w:szCs w:val="30"/>
          <w:lang w:val="zh-CN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（</w:t>
      </w:r>
      <w:proofErr w:type="gramStart"/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一</w:t>
      </w:r>
      <w:proofErr w:type="gramEnd"/>
      <w:r>
        <w:rPr>
          <w:rFonts w:ascii="宋体" w:eastAsia="宋体" w:cs="宋体"/>
          <w:color w:val="000000"/>
          <w:kern w:val="0"/>
          <w:sz w:val="30"/>
          <w:szCs w:val="30"/>
          <w:lang w:val="zh-CN"/>
        </w:rPr>
        <w:t xml:space="preserve"> </w:t>
      </w: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）省级复赛环节：</w:t>
      </w:r>
      <w:r>
        <w:rPr>
          <w:rFonts w:ascii="宋体" w:eastAsia="宋体" w:cs="宋体"/>
          <w:color w:val="000000"/>
          <w:kern w:val="0"/>
          <w:sz w:val="30"/>
          <w:szCs w:val="30"/>
          <w:lang w:val="zh-CN"/>
        </w:rPr>
        <w:t>.</w:t>
      </w: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组织专家对选手提交的参赛材料进行网上评审，确定入围省级决赛人选。</w:t>
      </w:r>
    </w:p>
    <w:p w:rsidR="00733C95" w:rsidRDefault="00733C95" w:rsidP="00733C95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（二</w:t>
      </w:r>
      <w:r>
        <w:rPr>
          <w:rFonts w:ascii="宋体" w:eastAsia="宋体" w:cs="宋体"/>
          <w:color w:val="000000"/>
          <w:kern w:val="0"/>
          <w:sz w:val="30"/>
          <w:szCs w:val="30"/>
          <w:lang w:val="zh-CN"/>
        </w:rPr>
        <w:t xml:space="preserve"> </w:t>
      </w: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）省级决赛环节：就业赛道</w:t>
      </w:r>
      <w:proofErr w:type="gramStart"/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设主题</w:t>
      </w:r>
      <w:proofErr w:type="gramEnd"/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陈述、综合面试、天降</w:t>
      </w:r>
      <w:r>
        <w:rPr>
          <w:rFonts w:ascii="宋体" w:eastAsia="宋体" w:cs="宋体"/>
          <w:color w:val="000000"/>
          <w:kern w:val="0"/>
          <w:sz w:val="32"/>
          <w:szCs w:val="32"/>
          <w:lang w:val="zh-CN"/>
        </w:rPr>
        <w:t xml:space="preserve">offer </w:t>
      </w: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（录用意向）环节。</w:t>
      </w:r>
    </w:p>
    <w:p w:rsidR="00733C95" w:rsidRDefault="00733C95" w:rsidP="00733C9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宋体" w:eastAsia="宋体" w:cs="宋体"/>
          <w:color w:val="000000"/>
          <w:kern w:val="0"/>
          <w:sz w:val="30"/>
          <w:szCs w:val="30"/>
          <w:lang w:val="zh-CN"/>
        </w:rPr>
      </w:pPr>
      <w:r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1.</w:t>
      </w: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主题陈述</w:t>
      </w:r>
      <w:r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（</w:t>
      </w:r>
      <w:r>
        <w:rPr>
          <w:rFonts w:ascii="宋体" w:eastAsia="宋体" w:cs="宋体"/>
          <w:color w:val="000000"/>
          <w:kern w:val="0"/>
          <w:sz w:val="32"/>
          <w:szCs w:val="32"/>
          <w:lang w:val="zh-CN"/>
        </w:rPr>
        <w:t>7</w:t>
      </w: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分钟）：选手陈述个人求职意向和职业准备情况，展示通用素质与岗位能力。展示可以选用道具，仅限选手本人完成。</w:t>
      </w:r>
    </w:p>
    <w:p w:rsidR="00733C95" w:rsidRDefault="00733C95" w:rsidP="00733C9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宋体" w:eastAsia="宋体" w:cs="宋体"/>
          <w:i/>
          <w:iCs/>
          <w:color w:val="000000"/>
          <w:kern w:val="0"/>
          <w:sz w:val="9"/>
          <w:szCs w:val="9"/>
          <w:lang w:val="zh-CN"/>
        </w:rPr>
      </w:pPr>
      <w:r>
        <w:rPr>
          <w:rFonts w:ascii="宋体" w:eastAsia="宋体" w:cs="宋体"/>
          <w:color w:val="000000"/>
          <w:kern w:val="0"/>
          <w:sz w:val="32"/>
          <w:szCs w:val="32"/>
          <w:lang w:val="zh-CN"/>
        </w:rPr>
        <w:t>2</w:t>
      </w:r>
      <w:r>
        <w:rPr>
          <w:rFonts w:ascii="宋体" w:eastAsia="宋体" w:cs="宋体"/>
          <w:color w:val="000000"/>
          <w:kern w:val="0"/>
          <w:sz w:val="30"/>
          <w:szCs w:val="30"/>
          <w:lang w:val="zh-CN"/>
        </w:rPr>
        <w:t>.</w:t>
      </w: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综合面试</w:t>
      </w:r>
      <w:r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（</w:t>
      </w:r>
      <w:r>
        <w:rPr>
          <w:rFonts w:ascii="宋体" w:eastAsia="宋体" w:cs="宋体"/>
          <w:color w:val="000000"/>
          <w:kern w:val="0"/>
          <w:sz w:val="32"/>
          <w:szCs w:val="32"/>
          <w:lang w:val="zh-CN"/>
        </w:rPr>
        <w:t>8</w:t>
      </w: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分钟）：评委提出真实工作场景中可能遇到的问题，选手提出解决方案；评委结合选手陈述自由提问。</w:t>
      </w:r>
    </w:p>
    <w:p w:rsidR="00733C95" w:rsidRDefault="00733C95" w:rsidP="00733C95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宋体" w:eastAsia="宋体" w:cs="宋体"/>
          <w:color w:val="000000"/>
          <w:kern w:val="0"/>
          <w:sz w:val="30"/>
          <w:szCs w:val="30"/>
          <w:lang w:val="zh-CN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（三</w:t>
      </w:r>
      <w:r>
        <w:rPr>
          <w:rFonts w:ascii="宋体" w:eastAsia="宋体" w:cs="宋体"/>
          <w:color w:val="000000"/>
          <w:kern w:val="0"/>
          <w:sz w:val="30"/>
          <w:szCs w:val="30"/>
          <w:lang w:val="zh-CN"/>
        </w:rPr>
        <w:t xml:space="preserve"> </w:t>
      </w: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）天降</w:t>
      </w:r>
      <w:r>
        <w:rPr>
          <w:rFonts w:ascii="宋体" w:eastAsia="宋体" w:cs="宋体"/>
          <w:color w:val="000000"/>
          <w:kern w:val="0"/>
          <w:sz w:val="32"/>
          <w:szCs w:val="32"/>
          <w:lang w:val="zh-CN"/>
        </w:rPr>
        <w:t xml:space="preserve">offer </w:t>
      </w:r>
      <w:r>
        <w:rPr>
          <w:rFonts w:ascii="宋体" w:eastAsia="宋体" w:cs="宋体" w:hint="eastAsia"/>
          <w:color w:val="000000"/>
          <w:kern w:val="0"/>
          <w:sz w:val="32"/>
          <w:szCs w:val="32"/>
          <w:lang w:val="zh-CN"/>
        </w:rPr>
        <w:t>（</w:t>
      </w:r>
      <w:r>
        <w:rPr>
          <w:rFonts w:ascii="宋体" w:eastAsia="宋体" w:cs="宋体"/>
          <w:color w:val="000000"/>
          <w:kern w:val="0"/>
          <w:sz w:val="32"/>
          <w:szCs w:val="32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分钟）：用人单位根据选手表现，</w:t>
      </w:r>
      <w:r>
        <w:rPr>
          <w:rFonts w:ascii="宋体" w:eastAsia="宋体" w:cs="宋体"/>
          <w:color w:val="000000"/>
          <w:kern w:val="0"/>
          <w:sz w:val="30"/>
          <w:szCs w:val="30"/>
          <w:lang w:val="zh-CN"/>
        </w:rPr>
        <w:t xml:space="preserve"> </w:t>
      </w:r>
      <w:r>
        <w:rPr>
          <w:rFonts w:ascii="宋体" w:eastAsia="宋体" w:cs="宋体" w:hint="eastAsia"/>
          <w:color w:val="000000"/>
          <w:kern w:val="0"/>
          <w:sz w:val="30"/>
          <w:szCs w:val="30"/>
          <w:lang w:val="zh-CN"/>
        </w:rPr>
        <w:t>决定是否给出录用意向，并对选手作点评。</w:t>
      </w:r>
    </w:p>
    <w:p w:rsidR="00733C95" w:rsidRDefault="00733C95" w:rsidP="00733C95">
      <w:pPr>
        <w:widowControl/>
        <w:adjustRightInd w:val="0"/>
        <w:snapToGrid w:val="0"/>
        <w:spacing w:afterLines="50" w:after="156" w:line="360" w:lineRule="auto"/>
        <w:ind w:firstLineChars="200" w:firstLine="640"/>
        <w:jc w:val="center"/>
        <w:rPr>
          <w:rFonts w:ascii="Times New Roman" w:eastAsia="黑体" w:hAnsi="Times New Roman" w:cs="Times New Roman" w:hint="eastAsia"/>
          <w:bCs/>
          <w:sz w:val="32"/>
          <w:szCs w:val="32"/>
        </w:rPr>
      </w:pPr>
    </w:p>
    <w:p w:rsidR="00733C95" w:rsidRDefault="00733C95">
      <w:pPr>
        <w:widowControl/>
        <w:adjustRightInd w:val="0"/>
        <w:snapToGrid w:val="0"/>
        <w:spacing w:afterLines="50" w:after="156" w:line="560" w:lineRule="exact"/>
        <w:ind w:firstLine="198"/>
        <w:jc w:val="center"/>
        <w:rPr>
          <w:rFonts w:ascii="Times New Roman" w:eastAsia="黑体" w:hAnsi="Times New Roman" w:cs="Times New Roman" w:hint="eastAsia"/>
          <w:bCs/>
          <w:sz w:val="32"/>
          <w:szCs w:val="32"/>
        </w:rPr>
      </w:pPr>
    </w:p>
    <w:p w:rsidR="00733C95" w:rsidRDefault="00733C95">
      <w:pPr>
        <w:widowControl/>
        <w:adjustRightInd w:val="0"/>
        <w:snapToGrid w:val="0"/>
        <w:spacing w:afterLines="50" w:after="156" w:line="560" w:lineRule="exact"/>
        <w:ind w:firstLine="198"/>
        <w:jc w:val="center"/>
        <w:rPr>
          <w:rFonts w:ascii="Times New Roman" w:eastAsia="黑体" w:hAnsi="Times New Roman" w:cs="Times New Roman" w:hint="eastAsia"/>
          <w:bCs/>
          <w:sz w:val="32"/>
          <w:szCs w:val="32"/>
        </w:rPr>
      </w:pPr>
    </w:p>
    <w:p w:rsidR="00733C95" w:rsidRDefault="00733C95">
      <w:pPr>
        <w:widowControl/>
        <w:adjustRightInd w:val="0"/>
        <w:snapToGrid w:val="0"/>
        <w:spacing w:afterLines="50" w:after="156" w:line="560" w:lineRule="exact"/>
        <w:ind w:firstLine="198"/>
        <w:jc w:val="center"/>
        <w:rPr>
          <w:rFonts w:ascii="Times New Roman" w:eastAsia="黑体" w:hAnsi="Times New Roman" w:cs="Times New Roman" w:hint="eastAsia"/>
          <w:bCs/>
          <w:sz w:val="32"/>
          <w:szCs w:val="32"/>
        </w:rPr>
      </w:pPr>
    </w:p>
    <w:p w:rsidR="00733C95" w:rsidRDefault="00733C95">
      <w:pPr>
        <w:widowControl/>
        <w:adjustRightInd w:val="0"/>
        <w:snapToGrid w:val="0"/>
        <w:spacing w:afterLines="50" w:after="156" w:line="560" w:lineRule="exact"/>
        <w:ind w:firstLine="198"/>
        <w:jc w:val="center"/>
        <w:rPr>
          <w:rFonts w:ascii="Times New Roman" w:eastAsia="黑体" w:hAnsi="Times New Roman" w:cs="Times New Roman" w:hint="eastAsia"/>
          <w:bCs/>
          <w:sz w:val="32"/>
          <w:szCs w:val="32"/>
        </w:rPr>
      </w:pPr>
    </w:p>
    <w:p w:rsidR="00733C95" w:rsidRDefault="00733C95">
      <w:pPr>
        <w:widowControl/>
        <w:adjustRightInd w:val="0"/>
        <w:snapToGrid w:val="0"/>
        <w:spacing w:afterLines="50" w:after="156" w:line="560" w:lineRule="exact"/>
        <w:ind w:firstLine="198"/>
        <w:jc w:val="center"/>
        <w:rPr>
          <w:rFonts w:ascii="Times New Roman" w:eastAsia="黑体" w:hAnsi="Times New Roman" w:cs="Times New Roman" w:hint="eastAsia"/>
          <w:bCs/>
          <w:sz w:val="32"/>
          <w:szCs w:val="32"/>
        </w:rPr>
      </w:pPr>
    </w:p>
    <w:p w:rsidR="00733C95" w:rsidRDefault="00733C95">
      <w:pPr>
        <w:widowControl/>
        <w:adjustRightInd w:val="0"/>
        <w:snapToGrid w:val="0"/>
        <w:spacing w:afterLines="50" w:after="156" w:line="560" w:lineRule="exact"/>
        <w:ind w:firstLine="198"/>
        <w:jc w:val="center"/>
        <w:rPr>
          <w:rFonts w:ascii="Times New Roman" w:eastAsia="黑体" w:hAnsi="Times New Roman" w:cs="Times New Roman" w:hint="eastAsia"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953"/>
        <w:tblOverlap w:val="never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874"/>
        <w:gridCol w:w="3184"/>
        <w:gridCol w:w="850"/>
        <w:gridCol w:w="851"/>
        <w:gridCol w:w="850"/>
        <w:gridCol w:w="851"/>
        <w:gridCol w:w="850"/>
      </w:tblGrid>
      <w:tr w:rsidR="00733C95" w:rsidTr="00733C95">
        <w:trPr>
          <w:trHeight w:val="257"/>
        </w:trPr>
        <w:tc>
          <w:tcPr>
            <w:tcW w:w="1744" w:type="dxa"/>
            <w:gridSpan w:val="2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lastRenderedPageBreak/>
              <w:t>指标</w:t>
            </w:r>
          </w:p>
        </w:tc>
        <w:tc>
          <w:tcPr>
            <w:tcW w:w="3184" w:type="dxa"/>
            <w:vMerge w:val="restart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t>说明</w:t>
            </w:r>
          </w:p>
        </w:tc>
        <w:tc>
          <w:tcPr>
            <w:tcW w:w="4252" w:type="dxa"/>
            <w:gridSpan w:val="5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t>分赛道分值</w:t>
            </w:r>
          </w:p>
        </w:tc>
      </w:tr>
      <w:tr w:rsidR="00733C95" w:rsidTr="00733C95">
        <w:trPr>
          <w:trHeight w:val="81"/>
        </w:trPr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t>一级指标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t>二级指标</w:t>
            </w:r>
          </w:p>
        </w:tc>
        <w:tc>
          <w:tcPr>
            <w:tcW w:w="3184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t>产品研发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t>生产服务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t>市场营销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t>通用职能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  <w:t>公共服务</w:t>
            </w:r>
          </w:p>
        </w:tc>
      </w:tr>
      <w:tr w:rsidR="00733C95" w:rsidTr="00733C95">
        <w:trPr>
          <w:trHeight w:val="971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通用素质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职业精神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具有家国情怀，有爱岗敬业、忠诚守信、奋斗奉献精神等</w:t>
            </w:r>
          </w:p>
        </w:tc>
        <w:tc>
          <w:tcPr>
            <w:tcW w:w="850" w:type="dxa"/>
            <w:vMerge w:val="restart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0" w:type="dxa"/>
            <w:vMerge w:val="restart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0" w:type="dxa"/>
            <w:vMerge w:val="restart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45</w:t>
            </w:r>
          </w:p>
        </w:tc>
      </w:tr>
      <w:tr w:rsidR="00733C95" w:rsidTr="00733C95">
        <w:trPr>
          <w:trHeight w:val="667"/>
        </w:trPr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心理素质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具备目标岗位所需的意志力、抗压能力等</w:t>
            </w: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733C95" w:rsidTr="00733C95">
        <w:trPr>
          <w:trHeight w:val="969"/>
        </w:trPr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思维能力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具备目标岗位所需的逻辑推理、系统分析和信息处理能力等</w:t>
            </w: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733C95" w:rsidTr="00733C95">
        <w:trPr>
          <w:trHeight w:val="740"/>
        </w:trPr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沟通能力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具备目标岗位所需的语言表达、交流协调能力等</w:t>
            </w: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733C95" w:rsidTr="00733C95">
        <w:trPr>
          <w:trHeight w:val="375"/>
        </w:trPr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执行和领导能力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能够针对工作任务制定计划并实施，具备目标岗位所需的团队领导、协作、激励和执行能力等</w:t>
            </w: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733C95" w:rsidTr="00733C95">
        <w:trPr>
          <w:trHeight w:val="1655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岗位能力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岗位认知程度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全面了解目标行业现状、发展趋势和就业需求，准确把握目标岗位的任职要求、工作流程、工作内容等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</w:t>
            </w:r>
          </w:p>
        </w:tc>
      </w:tr>
      <w:tr w:rsidR="00733C95" w:rsidTr="00733C95">
        <w:trPr>
          <w:trHeight w:val="1396"/>
        </w:trPr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岗位胜任能力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具备目标岗位所需的专业能力、实习实践经历、解决实际工作问题的能力等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30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30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</w:tr>
      <w:tr w:rsidR="00733C95" w:rsidTr="00733C95">
        <w:trPr>
          <w:trHeight w:val="764"/>
        </w:trPr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发展潜力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—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职业目标契合行业发展前景和人才需求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10</w:t>
            </w:r>
          </w:p>
        </w:tc>
      </w:tr>
      <w:tr w:rsidR="00733C95" w:rsidTr="00733C95">
        <w:trPr>
          <w:trHeight w:val="764"/>
        </w:trPr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录用意向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—</w:t>
            </w:r>
          </w:p>
        </w:tc>
        <w:tc>
          <w:tcPr>
            <w:tcW w:w="3184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现场获得用人单位提供录用意向情况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P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33C95" w:rsidRDefault="00733C95" w:rsidP="00733C9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10</w:t>
            </w:r>
          </w:p>
        </w:tc>
      </w:tr>
    </w:tbl>
    <w:p w:rsidR="009F4836" w:rsidRDefault="00733C95">
      <w:pPr>
        <w:widowControl/>
        <w:adjustRightInd w:val="0"/>
        <w:snapToGrid w:val="0"/>
        <w:spacing w:afterLines="50" w:after="156" w:line="560" w:lineRule="exact"/>
        <w:ind w:firstLine="198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 w:hint="eastAsia"/>
          <w:bCs/>
          <w:sz w:val="32"/>
          <w:szCs w:val="32"/>
        </w:rPr>
        <w:t>二、</w:t>
      </w:r>
      <w:r>
        <w:rPr>
          <w:rFonts w:ascii="Times New Roman" w:eastAsia="黑体" w:hAnsi="Times New Roman" w:cs="Times New Roman" w:hint="eastAsia"/>
          <w:bCs/>
          <w:sz w:val="32"/>
          <w:szCs w:val="32"/>
        </w:rPr>
        <w:t>就业赛道</w:t>
      </w:r>
      <w:r>
        <w:rPr>
          <w:rFonts w:ascii="Times New Roman" w:eastAsia="黑体" w:hAnsi="Times New Roman" w:cs="Times New Roman"/>
          <w:bCs/>
          <w:sz w:val="32"/>
          <w:szCs w:val="32"/>
        </w:rPr>
        <w:t>评审标准</w:t>
      </w:r>
    </w:p>
    <w:p w:rsidR="009F4836" w:rsidRDefault="009F4836" w:rsidP="00733C95">
      <w:pPr>
        <w:widowControl/>
        <w:adjustRightInd w:val="0"/>
        <w:snapToGrid w:val="0"/>
        <w:spacing w:afterLines="50" w:after="156" w:line="560" w:lineRule="exact"/>
        <w:rPr>
          <w:rFonts w:ascii="Times New Roman" w:eastAsia="黑体" w:hAnsi="Times New Roman" w:cs="Times New Roman"/>
          <w:bCs/>
          <w:sz w:val="32"/>
          <w:szCs w:val="32"/>
        </w:rPr>
      </w:pPr>
      <w:bookmarkStart w:id="0" w:name="_GoBack"/>
      <w:bookmarkEnd w:id="0"/>
    </w:p>
    <w:sectPr w:rsidR="009F48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2ZDMxNzA5MGRiNzM2MTE2M2VhMDY4YjYzZGYxNDQifQ=="/>
  </w:docVars>
  <w:rsids>
    <w:rsidRoot w:val="77972470"/>
    <w:rsid w:val="00733C95"/>
    <w:rsid w:val="009F4836"/>
    <w:rsid w:val="0DFB1AC8"/>
    <w:rsid w:val="63AA400F"/>
    <w:rsid w:val="768A46D4"/>
    <w:rsid w:val="7797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潘晓菁</dc:creator>
  <cp:lastModifiedBy>Administrator</cp:lastModifiedBy>
  <cp:revision>2</cp:revision>
  <dcterms:created xsi:type="dcterms:W3CDTF">2023-09-25T02:07:00Z</dcterms:created>
  <dcterms:modified xsi:type="dcterms:W3CDTF">2023-11-09T03:12:00Z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723B26684A274BB6BDDDECAC2829D539_13</vt:lpwstr>
  </property>
</Properties>
</file>